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654" w:h="984" w:hRule="exact" w:wrap="around" w:vAnchor="page" w:hAnchor="page" w:x="1145" w:y="1677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color w:val="000000"/>
          <w:position w:val="0"/>
        </w:rPr>
        <w:t>Перечень программ, планируемых к реализации в 2026 году в рамках федерального проекта «Активные меры содействия занятости»</w:t>
      </w:r>
    </w:p>
    <w:p>
      <w:pPr>
        <w:pStyle w:val="Style3"/>
        <w:framePr w:w="9654" w:h="984" w:hRule="exact" w:wrap="around" w:vAnchor="page" w:hAnchor="page" w:x="1145" w:y="1677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color w:val="000000"/>
          <w:position w:val="0"/>
        </w:rPr>
        <w:t>национального проекта «Кадры»</w:t>
      </w:r>
    </w:p>
    <w:tbl>
      <w:tblPr>
        <w:tblOverlap w:val="never"/>
        <w:tblLayout w:type="fixed"/>
        <w:jc w:val="left"/>
      </w:tblPr>
      <w:tblGrid>
        <w:gridCol w:w="568"/>
        <w:gridCol w:w="2258"/>
        <w:gridCol w:w="3265"/>
        <w:gridCol w:w="1143"/>
        <w:gridCol w:w="2414"/>
      </w:tblGrid>
      <w:tr>
        <w:trPr>
          <w:trHeight w:val="5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10" w:lineRule="exact"/>
              <w:ind w:left="0" w:right="160" w:firstLine="0"/>
            </w:pPr>
            <w:r>
              <w:rPr>
                <w:rStyle w:val="CharStyle7"/>
              </w:rPr>
              <w:t>№</w:t>
            </w:r>
          </w:p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10" w:lineRule="exact"/>
              <w:ind w:left="0" w:right="160" w:firstLine="0"/>
            </w:pPr>
            <w:r>
              <w:rPr>
                <w:rStyle w:val="CharStyle8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10" w:lineRule="exact"/>
              <w:ind w:left="0" w:right="0" w:firstLine="0"/>
            </w:pPr>
            <w:r>
              <w:rPr>
                <w:rStyle w:val="CharStyle8"/>
              </w:rPr>
              <w:t>Наименование</w:t>
            </w:r>
          </w:p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210" w:lineRule="exact"/>
              <w:ind w:left="0" w:right="0" w:firstLine="0"/>
            </w:pPr>
            <w:r>
              <w:rPr>
                <w:rStyle w:val="CharStyle8"/>
              </w:rPr>
              <w:t>программы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Вид программы (подвид для ДПО)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10" w:lineRule="exact"/>
              <w:ind w:left="0" w:right="0" w:firstLine="0"/>
            </w:pPr>
            <w:r>
              <w:rPr>
                <w:rStyle w:val="CharStyle8"/>
              </w:rPr>
              <w:t>Кол-во</w:t>
            </w:r>
          </w:p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210" w:lineRule="exact"/>
              <w:ind w:left="0" w:right="0" w:firstLine="0"/>
            </w:pPr>
            <w:r>
              <w:rPr>
                <w:rStyle w:val="CharStyle8"/>
              </w:rPr>
              <w:t>часов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8"/>
              </w:rPr>
              <w:t>Форма обучения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5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10"/>
              </w:rPr>
              <w:t>1</w:t>
            </w:r>
            <w:r>
              <w:rPr>
                <w:rStyle w:val="CharStyle11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Специалист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роботизации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5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производств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2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Специалист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работе с системами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5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искусственного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интеллекта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9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Системный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 xml:space="preserve">администратор </w:t>
            </w:r>
            <w:r>
              <w:rPr>
                <w:rStyle w:val="CharStyle7"/>
                <w:lang w:val="en-US" w:eastAsia="en-US" w:bidi="en-US"/>
              </w:rPr>
              <w:t>Linux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5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Промпт-инженер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работе с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нейросетями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9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Аналитик данных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5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Специалист по сбору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цифрового следа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5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Специалист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технической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5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поддержке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Защита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72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персональных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профессиональная программа 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3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данных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программа повышения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квалификации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7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Специалист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Дополнительное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Очно-заочная с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экологической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профессиональное образование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применением</w:t>
            </w:r>
          </w:p>
        </w:tc>
      </w:tr>
      <w:tr>
        <w:trPr>
          <w:trHeight w:val="2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безопасности (в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(профессиональная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дистанционных</w:t>
            </w:r>
          </w:p>
        </w:tc>
      </w:tr>
      <w:tr>
        <w:trPr>
          <w:trHeight w:val="29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00" w:right="0" w:firstLine="0"/>
            </w:pPr>
            <w:r>
              <w:rPr>
                <w:rStyle w:val="CharStyle7"/>
              </w:rPr>
              <w:t>промышленности)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переподготовка)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образовательных</w:t>
            </w:r>
          </w:p>
        </w:tc>
      </w:tr>
      <w:tr>
        <w:trPr>
          <w:trHeight w:val="237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7" w:h="12750" w:wrap="around" w:vAnchor="page" w:hAnchor="page" w:x="1148" w:y="27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5"/>
              <w:framePr w:w="9647" w:h="12750" w:wrap="around" w:vAnchor="page" w:hAnchor="page" w:x="1148" w:y="27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технологий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around" w:vAnchor="page" w:hAnchor="page" w:x="1584" w:y="1734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бланке организации</w:t>
      </w:r>
    </w:p>
    <w:p>
      <w:pPr>
        <w:pStyle w:val="Style5"/>
        <w:framePr w:w="8775" w:h="2155" w:hRule="exact" w:wrap="around" w:vAnchor="page" w:hAnchor="page" w:x="1584" w:y="2628"/>
        <w:widowControl w:val="0"/>
        <w:keepNext w:val="0"/>
        <w:keepLines w:val="0"/>
        <w:shd w:val="clear" w:color="auto" w:fill="auto"/>
        <w:bidi w:val="0"/>
        <w:jc w:val="left"/>
        <w:spacing w:before="0" w:after="190" w:line="328" w:lineRule="exact"/>
        <w:ind w:left="5740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Проректору по дополнительному профессиональному образованию Финансового университета</w:t>
      </w:r>
    </w:p>
    <w:p>
      <w:pPr>
        <w:pStyle w:val="Style5"/>
        <w:framePr w:w="8775" w:h="2155" w:hRule="exact" w:wrap="around" w:vAnchor="page" w:hAnchor="page" w:x="1584" w:y="262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7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Е.А. Диденко</w:t>
      </w:r>
    </w:p>
    <w:p>
      <w:pPr>
        <w:pStyle w:val="Style5"/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spacing w:before="0" w:after="99" w:line="240" w:lineRule="exact"/>
        <w:ind w:left="0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Уважаемая Елена Александровна!</w:t>
      </w:r>
    </w:p>
    <w:p>
      <w:pPr>
        <w:pStyle w:val="Style5"/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jc w:val="right"/>
        <w:spacing w:before="0" w:after="0" w:line="345" w:lineRule="exact"/>
        <w:ind w:left="20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рамках реализации федерального проекта «Активные меры содействия занятости» национального проекта «Кадры» предприятие</w:t>
      </w:r>
    </w:p>
    <w:p>
      <w:pPr>
        <w:pStyle w:val="Style5"/>
        <w:framePr w:w="8775" w:h="5126" w:hRule="exact" w:wrap="around" w:vAnchor="page" w:hAnchor="page" w:x="1584" w:y="5936"/>
        <w:tabs>
          <w:tab w:leader="underscore" w:pos="42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5" w:lineRule="exact"/>
        <w:ind w:left="20" w:right="0" w:firstLine="0"/>
      </w:pPr>
      <w:r>
        <w:rPr>
          <w:rStyle w:val="CharStyle12"/>
        </w:rPr>
        <w:t xml:space="preserve"> </w:t>
      </w:r>
      <w:r>
        <w:rPr>
          <w:rStyle w:val="CharStyle13"/>
        </w:rPr>
        <w:t>наименование организации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 xml:space="preserve"> согласны выступить в качестве</w:t>
      </w:r>
    </w:p>
    <w:p>
      <w:pPr>
        <w:pStyle w:val="Style5"/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jc w:val="both"/>
        <w:spacing w:before="0" w:after="118" w:line="345" w:lineRule="exact"/>
        <w:ind w:left="20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потенциального и/или действующего работодателя для граждан, желающих пройти обучение по программам дополнительного профессионального образования, в случае их соответствия категориям граждан, определенным постановлением Правительства РФ от 07 марта 2025 г. № 291 в количестве  человек по следующим программам обучения:</w:t>
      </w:r>
    </w:p>
    <w:p>
      <w:pPr>
        <w:pStyle w:val="Style5"/>
        <w:numPr>
          <w:ilvl w:val="0"/>
          <w:numId w:val="1"/>
        </w:numPr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jc w:val="left"/>
        <w:spacing w:before="0" w:after="0" w:line="348" w:lineRule="exact"/>
        <w:ind w:left="9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Специалист по роботизации производств</w:t>
      </w:r>
    </w:p>
    <w:p>
      <w:pPr>
        <w:pStyle w:val="Style5"/>
        <w:numPr>
          <w:ilvl w:val="0"/>
          <w:numId w:val="1"/>
        </w:numPr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jc w:val="left"/>
        <w:spacing w:before="0" w:after="0" w:line="348" w:lineRule="exact"/>
        <w:ind w:left="8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Специалист по работе с системами искусственного интеллекта</w:t>
      </w:r>
    </w:p>
    <w:p>
      <w:pPr>
        <w:pStyle w:val="Style5"/>
        <w:numPr>
          <w:ilvl w:val="0"/>
          <w:numId w:val="1"/>
        </w:numPr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jc w:val="left"/>
        <w:spacing w:before="0" w:after="0" w:line="348" w:lineRule="exact"/>
        <w:ind w:left="8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Системный администратор (пользователь)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Linux</w:t>
      </w:r>
    </w:p>
    <w:p>
      <w:pPr>
        <w:pStyle w:val="Style5"/>
        <w:numPr>
          <w:ilvl w:val="0"/>
          <w:numId w:val="1"/>
        </w:numPr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jc w:val="left"/>
        <w:spacing w:before="0" w:after="0" w:line="348" w:lineRule="exact"/>
        <w:ind w:left="8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Промпт - инженер по работе с нейросетями</w:t>
      </w:r>
    </w:p>
    <w:p>
      <w:pPr>
        <w:pStyle w:val="Style5"/>
        <w:numPr>
          <w:ilvl w:val="0"/>
          <w:numId w:val="1"/>
        </w:numPr>
        <w:framePr w:w="8775" w:h="5126" w:hRule="exact" w:wrap="around" w:vAnchor="page" w:hAnchor="page" w:x="1584" w:y="5936"/>
        <w:widowControl w:val="0"/>
        <w:keepNext w:val="0"/>
        <w:keepLines w:val="0"/>
        <w:shd w:val="clear" w:color="auto" w:fill="auto"/>
        <w:bidi w:val="0"/>
        <w:jc w:val="left"/>
        <w:spacing w:before="0" w:after="0" w:line="348" w:lineRule="exact"/>
        <w:ind w:left="9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Специалист по пожарной профилактике</w:t>
      </w:r>
    </w:p>
    <w:p>
      <w:pPr>
        <w:pStyle w:val="Style5"/>
        <w:framePr w:wrap="around" w:vAnchor="page" w:hAnchor="page" w:x="1584" w:y="12016"/>
        <w:tabs>
          <w:tab w:leader="none" w:pos="878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1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Руководитель</w:t>
        <w:tab/>
        <w:t xml:space="preserve"> (ФИО)</w:t>
      </w:r>
    </w:p>
    <w:p>
      <w:pPr>
        <w:pStyle w:val="Style14"/>
        <w:framePr w:wrap="around" w:vAnchor="page" w:hAnchor="page" w:x="1584" w:y="13819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Контактное лицо (ФИО, должность, телефон)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framePr w:wrap="around" w:vAnchor="page" w:hAnchor="page" w:x="1466" w:y="172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18"/>
          <w:b w:val="0"/>
          <w:bCs w:val="0"/>
          <w:i/>
          <w:iCs/>
        </w:rPr>
        <w:t xml:space="preserve">Направляется </w:t>
      </w: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 xml:space="preserve">в скане </w:t>
      </w:r>
      <w:r>
        <w:rPr>
          <w:rStyle w:val="CharStyle18"/>
          <w:b w:val="0"/>
          <w:bCs w:val="0"/>
          <w:i/>
          <w:iCs/>
        </w:rPr>
        <w:t xml:space="preserve">и в </w:t>
      </w: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 xml:space="preserve">формате </w:t>
      </w:r>
      <w:r>
        <w:rPr>
          <w:lang w:val="en-US" w:eastAsia="en-US" w:bidi="en-US"/>
          <w:sz w:val="24"/>
          <w:szCs w:val="24"/>
          <w:w w:val="100"/>
          <w:color w:val="000000"/>
          <w:position w:val="0"/>
        </w:rPr>
        <w:t>Word</w:t>
      </w:r>
    </w:p>
    <w:p>
      <w:pPr>
        <w:pStyle w:val="Style5"/>
        <w:framePr w:w="9012" w:h="2028" w:hRule="exact" w:wrap="around" w:vAnchor="page" w:hAnchor="page" w:x="1466" w:y="2479"/>
        <w:widowControl w:val="0"/>
        <w:keepNext w:val="0"/>
        <w:keepLines w:val="0"/>
        <w:shd w:val="clear" w:color="auto" w:fill="auto"/>
        <w:bidi w:val="0"/>
        <w:spacing w:before="0" w:after="0" w:line="328" w:lineRule="exact"/>
        <w:ind w:left="2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Список граждан для обучения</w:t>
      </w:r>
    </w:p>
    <w:p>
      <w:pPr>
        <w:pStyle w:val="Style19"/>
        <w:framePr w:w="9012" w:h="2028" w:hRule="exact" w:wrap="around" w:vAnchor="page" w:hAnchor="page" w:x="1466" w:y="2479"/>
        <w:tabs>
          <w:tab w:leader="underscore" w:pos="64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380" w:right="0" w:firstLine="0"/>
      </w:pPr>
      <w:r>
        <w:rPr>
          <w:rStyle w:val="CharStyle21"/>
          <w:i w:val="0"/>
          <w:iCs w:val="0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наименование организации</w:t>
      </w:r>
      <w:r>
        <w:rPr>
          <w:rStyle w:val="CharStyle21"/>
          <w:i w:val="0"/>
          <w:iCs w:val="0"/>
        </w:rPr>
        <w:tab/>
      </w:r>
    </w:p>
    <w:p>
      <w:pPr>
        <w:pStyle w:val="Style5"/>
        <w:framePr w:w="9012" w:h="2028" w:hRule="exact" w:wrap="around" w:vAnchor="page" w:hAnchor="page" w:x="1466" w:y="2479"/>
        <w:widowControl w:val="0"/>
        <w:keepNext w:val="0"/>
        <w:keepLines w:val="0"/>
        <w:shd w:val="clear" w:color="auto" w:fill="auto"/>
        <w:bidi w:val="0"/>
        <w:spacing w:before="0" w:after="0" w:line="328" w:lineRule="exact"/>
        <w:ind w:left="2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программам дополнительного профессионального образования Финансового университета при Правительстве Российской Федерации в рамках федерального проекта «Активные меры содействия занятости» национального проекта «Кадры» в 2026 году</w:t>
      </w:r>
    </w:p>
    <w:tbl>
      <w:tblPr>
        <w:tblOverlap w:val="never"/>
        <w:tblLayout w:type="fixed"/>
        <w:jc w:val="left"/>
      </w:tblPr>
      <w:tblGrid>
        <w:gridCol w:w="744"/>
        <w:gridCol w:w="1433"/>
        <w:gridCol w:w="1663"/>
        <w:gridCol w:w="1778"/>
        <w:gridCol w:w="1312"/>
        <w:gridCol w:w="1832"/>
      </w:tblGrid>
      <w:tr>
        <w:trPr>
          <w:trHeight w:val="6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762" w:h="1907" w:wrap="around" w:vAnchor="page" w:hAnchor="page" w:x="1469" w:y="4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2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762" w:h="1907" w:wrap="around" w:vAnchor="page" w:hAnchor="page" w:x="1469" w:y="481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22"/>
              </w:rPr>
              <w:t>ФИО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762" w:h="1907" w:wrap="around" w:vAnchor="page" w:hAnchor="page" w:x="1469" w:y="4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22"/>
              </w:rPr>
              <w:t>Программа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762" w:h="1907" w:wrap="around" w:vAnchor="page" w:hAnchor="page" w:x="1469" w:y="4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22"/>
              </w:rPr>
              <w:t>Должность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762" w:h="1907" w:wrap="around" w:vAnchor="page" w:hAnchor="page" w:x="1469" w:y="4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2"/>
              </w:rPr>
              <w:t>Моб. тел.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762" w:h="1907" w:wrap="around" w:vAnchor="page" w:hAnchor="page" w:x="1469" w:y="481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2"/>
              </w:rPr>
              <w:t xml:space="preserve">Личный </w:t>
            </w:r>
            <w:r>
              <w:rPr>
                <w:rStyle w:val="CharStyle9"/>
              </w:rPr>
              <w:t xml:space="preserve">ЭЛ. </w:t>
            </w:r>
            <w:r>
              <w:rPr>
                <w:rStyle w:val="CharStyle22"/>
              </w:rPr>
              <w:t>адрес</w:t>
            </w:r>
          </w:p>
        </w:tc>
      </w:tr>
      <w:tr>
        <w:trPr>
          <w:trHeight w:val="3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762" w:h="1907" w:wrap="around" w:vAnchor="page" w:hAnchor="page" w:x="1469" w:y="481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7)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3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Основной текст + 10,5 pt,Интервал 0 pt"/>
    <w:basedOn w:val="CharStyle6"/>
    <w:rPr>
      <w:lang w:val="ru-RU" w:eastAsia="ru-RU" w:bidi="ru-RU"/>
      <w:sz w:val="21"/>
      <w:szCs w:val="21"/>
      <w:w w:val="100"/>
      <w:spacing w:val="-1"/>
      <w:color w:val="000000"/>
      <w:position w:val="0"/>
    </w:rPr>
  </w:style>
  <w:style w:type="character" w:customStyle="1" w:styleId="CharStyle8">
    <w:name w:val="Основной текст + 10,5 pt,Полужирный,Интервал 0 pt"/>
    <w:basedOn w:val="CharStyle6"/>
    <w:rPr>
      <w:lang w:val="ru-RU" w:eastAsia="ru-RU" w:bidi="ru-RU"/>
      <w:b/>
      <w:bCs/>
      <w:sz w:val="21"/>
      <w:szCs w:val="21"/>
      <w:w w:val="100"/>
      <w:spacing w:val="1"/>
      <w:color w:val="000000"/>
      <w:position w:val="0"/>
    </w:rPr>
  </w:style>
  <w:style w:type="character" w:customStyle="1" w:styleId="CharStyle9">
    <w:name w:val="Основной текст + 8,5 pt"/>
    <w:basedOn w:val="CharStyle6"/>
    <w:rPr>
      <w:lang w:val="ru-RU" w:eastAsia="ru-RU" w:bidi="ru-RU"/>
      <w:sz w:val="17"/>
      <w:szCs w:val="17"/>
      <w:w w:val="100"/>
      <w:spacing w:val="0"/>
      <w:color w:val="000000"/>
      <w:position w:val="0"/>
    </w:rPr>
  </w:style>
  <w:style w:type="character" w:customStyle="1" w:styleId="CharStyle10">
    <w:name w:val="Основной текст + Segoe UI,8,5 pt"/>
    <w:basedOn w:val="CharStyle6"/>
    <w:rPr>
      <w:lang w:val="ru-RU" w:eastAsia="ru-RU" w:bidi="ru-RU"/>
      <w:sz w:val="17"/>
      <w:szCs w:val="17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11">
    <w:name w:val="Основной текст + Segoe UI,6,5 pt,Полужирный"/>
    <w:basedOn w:val="CharStyle6"/>
    <w:rPr>
      <w:lang w:val="ru-RU" w:eastAsia="ru-RU" w:bidi="ru-RU"/>
      <w:b/>
      <w:bCs/>
      <w:sz w:val="13"/>
      <w:szCs w:val="13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12">
    <w:name w:val="Основной текст + 10,5 pt"/>
    <w:basedOn w:val="CharStyle6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character" w:customStyle="1" w:styleId="CharStyle13">
    <w:name w:val="Основной текст + 10,5 pt,Курсив,Интервал 0 pt"/>
    <w:basedOn w:val="CharStyle6"/>
    <w:rPr>
      <w:lang w:val="ru-RU" w:eastAsia="ru-RU" w:bidi="ru-RU"/>
      <w:i/>
      <w:iCs/>
      <w:sz w:val="21"/>
      <w:szCs w:val="21"/>
      <w:w w:val="100"/>
      <w:spacing w:val="-2"/>
      <w:color w:val="000000"/>
      <w:position w:val="0"/>
    </w:rPr>
  </w:style>
  <w:style w:type="character" w:customStyle="1" w:styleId="CharStyle15">
    <w:name w:val="Основной текст (8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"/>
    </w:rPr>
  </w:style>
  <w:style w:type="character" w:customStyle="1" w:styleId="CharStyle17">
    <w:name w:val="Основной текст (9)_"/>
    <w:basedOn w:val="DefaultParagraphFont"/>
    <w:link w:val="Style16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-1"/>
    </w:rPr>
  </w:style>
  <w:style w:type="character" w:customStyle="1" w:styleId="CharStyle18">
    <w:name w:val="Основной текст (9) + Не полужирный,Интервал 0 pt"/>
    <w:basedOn w:val="CharStyle17"/>
    <w:rPr>
      <w:lang w:val="ru-RU" w:eastAsia="ru-RU" w:bidi="ru-RU"/>
      <w:b/>
      <w:bCs/>
      <w:sz w:val="24"/>
      <w:szCs w:val="24"/>
      <w:w w:val="100"/>
      <w:spacing w:val="-3"/>
      <w:color w:val="000000"/>
      <w:position w:val="0"/>
    </w:rPr>
  </w:style>
  <w:style w:type="character" w:customStyle="1" w:styleId="CharStyle20">
    <w:name w:val="Основной текст (10)_"/>
    <w:basedOn w:val="DefaultParagraphFont"/>
    <w:link w:val="Style19"/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2"/>
    </w:rPr>
  </w:style>
  <w:style w:type="character" w:customStyle="1" w:styleId="CharStyle21">
    <w:name w:val="Основной текст (10) + Не курсив,Интервал 0 pt"/>
    <w:basedOn w:val="CharStyle20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2">
    <w:name w:val="Основной текст"/>
    <w:basedOn w:val="CharStyle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Основной текст (7)"/>
    <w:basedOn w:val="Normal"/>
    <w:link w:val="CharStyle4"/>
    <w:pPr>
      <w:widowControl w:val="0"/>
      <w:shd w:val="clear" w:color="auto" w:fill="FFFFFF"/>
      <w:jc w:val="center"/>
      <w:spacing w:line="311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3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jc w:val="center"/>
      <w:spacing w:after="240" w:line="30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Основной текст (8)"/>
    <w:basedOn w:val="Normal"/>
    <w:link w:val="CharStyle15"/>
    <w:pPr>
      <w:widowControl w:val="0"/>
      <w:shd w:val="clear" w:color="auto" w:fill="FFFFFF"/>
      <w:jc w:val="both"/>
      <w:spacing w:before="15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"/>
    </w:rPr>
  </w:style>
  <w:style w:type="paragraph" w:customStyle="1" w:styleId="Style16">
    <w:name w:val="Основной текст (9)"/>
    <w:basedOn w:val="Normal"/>
    <w:link w:val="CharStyle17"/>
    <w:pPr>
      <w:widowControl w:val="0"/>
      <w:shd w:val="clear" w:color="auto" w:fill="FFFFFF"/>
      <w:spacing w:after="600"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-1"/>
    </w:rPr>
  </w:style>
  <w:style w:type="paragraph" w:customStyle="1" w:styleId="Style19">
    <w:name w:val="Основной текст (10)"/>
    <w:basedOn w:val="Normal"/>
    <w:link w:val="CharStyle20"/>
    <w:pPr>
      <w:widowControl w:val="0"/>
      <w:shd w:val="clear" w:color="auto" w:fill="FFFFFF"/>
      <w:jc w:val="both"/>
      <w:spacing w:line="328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